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A40A0" w14:textId="77777777" w:rsidR="008C197B" w:rsidRPr="008C197B" w:rsidRDefault="008C197B" w:rsidP="008C197B">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C197B">
        <w:rPr>
          <w:rFonts w:ascii="Times New Roman" w:eastAsia="Times New Roman" w:hAnsi="Times New Roman" w:cs="Times New Roman"/>
          <w:b/>
          <w:bCs/>
          <w:kern w:val="0"/>
          <w:sz w:val="36"/>
          <w:szCs w:val="36"/>
          <w14:ligatures w14:val="none"/>
        </w:rPr>
        <w:t>City of Claremont, New Hampshire</w:t>
      </w:r>
    </w:p>
    <w:p w14:paraId="4FDE110B" w14:textId="77777777" w:rsidR="008C197B" w:rsidRPr="008C197B" w:rsidRDefault="008C197B" w:rsidP="008C19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197B">
        <w:rPr>
          <w:rFonts w:ascii="Times New Roman" w:eastAsia="Times New Roman" w:hAnsi="Times New Roman" w:cs="Times New Roman"/>
          <w:b/>
          <w:bCs/>
          <w:kern w:val="0"/>
          <w:sz w:val="27"/>
          <w:szCs w:val="27"/>
          <w14:ligatures w14:val="none"/>
        </w:rPr>
        <w:t>Chief Building Inspector &amp; Health Officer</w:t>
      </w:r>
    </w:p>
    <w:p w14:paraId="6B7E7312" w14:textId="017659E5" w:rsidR="008C197B" w:rsidRPr="008C197B" w:rsidRDefault="008C197B" w:rsidP="008C197B">
      <w:p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The City of Claremont is seeking a knowledgeable and motivated professional to serve as our Chief Building Inspector &amp; Health Officer. This position plays a critical role in protecting public health, safety, and property through oversight of building inspection, code enforcement, and health-related functions.</w:t>
      </w:r>
    </w:p>
    <w:p w14:paraId="6D115F84" w14:textId="77777777" w:rsidR="008C197B" w:rsidRPr="008C197B" w:rsidRDefault="008C197B" w:rsidP="008C19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197B">
        <w:rPr>
          <w:rFonts w:ascii="Times New Roman" w:eastAsia="Times New Roman" w:hAnsi="Times New Roman" w:cs="Times New Roman"/>
          <w:b/>
          <w:bCs/>
          <w:kern w:val="0"/>
          <w:sz w:val="27"/>
          <w:szCs w:val="27"/>
          <w14:ligatures w14:val="none"/>
        </w:rPr>
        <w:t>Position Details</w:t>
      </w:r>
    </w:p>
    <w:p w14:paraId="4E8A2D09" w14:textId="77777777" w:rsidR="008C197B" w:rsidRPr="008C197B" w:rsidRDefault="008C197B" w:rsidP="008C197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b/>
          <w:bCs/>
          <w:kern w:val="0"/>
          <w14:ligatures w14:val="none"/>
        </w:rPr>
        <w:t>Position Title:</w:t>
      </w:r>
      <w:r w:rsidRPr="008C197B">
        <w:rPr>
          <w:rFonts w:ascii="Times New Roman" w:eastAsia="Times New Roman" w:hAnsi="Times New Roman" w:cs="Times New Roman"/>
          <w:kern w:val="0"/>
          <w14:ligatures w14:val="none"/>
        </w:rPr>
        <w:t xml:space="preserve"> Chief Building Inspector &amp; Health Officer</w:t>
      </w:r>
    </w:p>
    <w:p w14:paraId="25EE8345" w14:textId="77777777" w:rsidR="008C197B" w:rsidRPr="008C197B" w:rsidRDefault="008C197B" w:rsidP="008C197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b/>
          <w:bCs/>
          <w:kern w:val="0"/>
          <w14:ligatures w14:val="none"/>
        </w:rPr>
        <w:t>Level/Grade:</w:t>
      </w:r>
      <w:r w:rsidRPr="008C197B">
        <w:rPr>
          <w:rFonts w:ascii="Times New Roman" w:eastAsia="Times New Roman" w:hAnsi="Times New Roman" w:cs="Times New Roman"/>
          <w:kern w:val="0"/>
          <w14:ligatures w14:val="none"/>
        </w:rPr>
        <w:t xml:space="preserve"> Level 10</w:t>
      </w:r>
    </w:p>
    <w:p w14:paraId="4A2EAF1B" w14:textId="42290AC7" w:rsidR="008C197B" w:rsidRPr="008C197B" w:rsidRDefault="008C197B" w:rsidP="008C197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b/>
          <w:bCs/>
          <w:kern w:val="0"/>
          <w14:ligatures w14:val="none"/>
        </w:rPr>
        <w:t>Salary Range:</w:t>
      </w:r>
      <w:r w:rsidRPr="008C197B">
        <w:rPr>
          <w:rFonts w:ascii="Times New Roman" w:eastAsia="Times New Roman" w:hAnsi="Times New Roman" w:cs="Times New Roman"/>
          <w:kern w:val="0"/>
          <w14:ligatures w14:val="none"/>
        </w:rPr>
        <w:t xml:space="preserve"> $55,805.18 – $91,037.79</w:t>
      </w:r>
    </w:p>
    <w:p w14:paraId="3732E039" w14:textId="4F2C883A" w:rsidR="008C197B" w:rsidRPr="008C197B" w:rsidRDefault="008C197B" w:rsidP="008C197B">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b/>
          <w:bCs/>
          <w:kern w:val="0"/>
          <w14:ligatures w14:val="none"/>
        </w:rPr>
        <w:t>Benefits:</w:t>
      </w:r>
      <w:r w:rsidRPr="008C197B">
        <w:rPr>
          <w:rFonts w:ascii="Times New Roman" w:eastAsia="Times New Roman" w:hAnsi="Times New Roman" w:cs="Times New Roman"/>
          <w:kern w:val="0"/>
          <w14:ligatures w14:val="none"/>
        </w:rPr>
        <w:t xml:space="preserve"> The City of Claremont offers a competitive benefits package, including health, dental, retirement, paid time off, and professional development opportunities.</w:t>
      </w:r>
    </w:p>
    <w:p w14:paraId="35D0B004" w14:textId="77777777" w:rsidR="008C197B" w:rsidRPr="008C197B" w:rsidRDefault="008C197B" w:rsidP="008C19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197B">
        <w:rPr>
          <w:rFonts w:ascii="Times New Roman" w:eastAsia="Times New Roman" w:hAnsi="Times New Roman" w:cs="Times New Roman"/>
          <w:b/>
          <w:bCs/>
          <w:kern w:val="0"/>
          <w:sz w:val="27"/>
          <w:szCs w:val="27"/>
          <w14:ligatures w14:val="none"/>
        </w:rPr>
        <w:t>Why You’ll Love Working Here</w:t>
      </w:r>
    </w:p>
    <w:p w14:paraId="10F0E4C2" w14:textId="708E5E74" w:rsidR="008C197B" w:rsidRPr="008C197B" w:rsidRDefault="008C197B" w:rsidP="008C197B">
      <w:p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Working for the Department of Planning and Development means being part of a dynamic team dedicated to revitalizing and shaping the future of our community. You’ll have the chance to lead transformative projects, partner with local business and civic leaders, and contribute to making Claremont a vibrant place to live, work, and invest. If you thrive in a collaborative, fast-moving environment and are committed to excellence in public service, this role offers meaningful impact and strong professional growth.</w:t>
      </w:r>
    </w:p>
    <w:p w14:paraId="04849AC8" w14:textId="77777777" w:rsidR="008C197B" w:rsidRPr="008C197B" w:rsidRDefault="008C197B" w:rsidP="008C19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197B">
        <w:rPr>
          <w:rFonts w:ascii="Times New Roman" w:eastAsia="Times New Roman" w:hAnsi="Times New Roman" w:cs="Times New Roman"/>
          <w:b/>
          <w:bCs/>
          <w:kern w:val="0"/>
          <w:sz w:val="27"/>
          <w:szCs w:val="27"/>
          <w14:ligatures w14:val="none"/>
        </w:rPr>
        <w:t>Position Summary</w:t>
      </w:r>
    </w:p>
    <w:p w14:paraId="6E3295E3" w14:textId="77777777" w:rsidR="008C197B" w:rsidRPr="008C197B" w:rsidRDefault="008C197B" w:rsidP="008C197B">
      <w:p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Under the direction of the Planning &amp; Development Director, this position administers and oversees the City’s building inspection, code enforcement, and assigned health officer functions. The role ensures compliance with local, state, and federal regulations and serves as the City’s technical authority on building and related codes.</w:t>
      </w:r>
    </w:p>
    <w:p w14:paraId="7D6E4F98" w14:textId="0C2B0B9F" w:rsidR="008C197B" w:rsidRPr="008C197B" w:rsidRDefault="008C197B" w:rsidP="008C197B">
      <w:p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This is a mid-management leadership position responsible for supervising staff, coordinating inspections and enforcement activities, and supporting safe and compliant development across the community.</w:t>
      </w:r>
    </w:p>
    <w:p w14:paraId="0BF06BF7" w14:textId="77777777" w:rsidR="008C197B" w:rsidRPr="008C197B" w:rsidRDefault="008C197B" w:rsidP="008C19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197B">
        <w:rPr>
          <w:rFonts w:ascii="Times New Roman" w:eastAsia="Times New Roman" w:hAnsi="Times New Roman" w:cs="Times New Roman"/>
          <w:b/>
          <w:bCs/>
          <w:kern w:val="0"/>
          <w:sz w:val="27"/>
          <w:szCs w:val="27"/>
          <w14:ligatures w14:val="none"/>
        </w:rPr>
        <w:t>Key Responsibilities</w:t>
      </w:r>
    </w:p>
    <w:p w14:paraId="216A8BDE" w14:textId="77777777" w:rsidR="008C197B" w:rsidRPr="008C197B" w:rsidRDefault="008C197B" w:rsidP="008C197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Oversee building inspections, plan reviews, and code enforcement for residential, commercial, and industrial projects</w:t>
      </w:r>
    </w:p>
    <w:p w14:paraId="0F8492C7" w14:textId="77777777" w:rsidR="008C197B" w:rsidRPr="008C197B" w:rsidRDefault="008C197B" w:rsidP="008C197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lastRenderedPageBreak/>
        <w:t>Interpret and enforce building, zoning, health, and safety regulations</w:t>
      </w:r>
    </w:p>
    <w:p w14:paraId="6BFF8893" w14:textId="77777777" w:rsidR="008C197B" w:rsidRPr="008C197B" w:rsidRDefault="008C197B" w:rsidP="008C197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Serve as a technical resource to staff, contractors, developers, and the public</w:t>
      </w:r>
    </w:p>
    <w:p w14:paraId="452756A7" w14:textId="77777777" w:rsidR="008C197B" w:rsidRPr="008C197B" w:rsidRDefault="008C197B" w:rsidP="008C197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Conduct and/or oversee inspections and ensure compliance with applicable codes</w:t>
      </w:r>
    </w:p>
    <w:p w14:paraId="11342A0D" w14:textId="77777777" w:rsidR="008C197B" w:rsidRPr="008C197B" w:rsidRDefault="008C197B" w:rsidP="008C197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Supervise and support inspection staff, including training and performance oversight</w:t>
      </w:r>
    </w:p>
    <w:p w14:paraId="193DDEFC" w14:textId="77777777" w:rsidR="008C197B" w:rsidRPr="008C197B" w:rsidRDefault="008C197B" w:rsidP="008C197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Coordinate with City departments (Planning, Public Works, Fire) and external agencies</w:t>
      </w:r>
    </w:p>
    <w:p w14:paraId="75A02E1A" w14:textId="77777777" w:rsidR="008C197B" w:rsidRPr="008C197B" w:rsidRDefault="008C197B" w:rsidP="008C197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Perform Health Officer duties, including inspections of food establishments and response to public health concerns</w:t>
      </w:r>
    </w:p>
    <w:p w14:paraId="1D15A35E" w14:textId="77777777" w:rsidR="008C197B" w:rsidRPr="008C197B" w:rsidRDefault="008C197B" w:rsidP="008C197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Represent the City in enforcement actions, including court proceedings as needed</w:t>
      </w:r>
    </w:p>
    <w:p w14:paraId="622913A7" w14:textId="77777777" w:rsidR="008C197B" w:rsidRPr="008C197B" w:rsidRDefault="008C197B" w:rsidP="008C197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Maintain accurate inspection, permitting, and enforcement records</w:t>
      </w:r>
    </w:p>
    <w:p w14:paraId="2EB93ABB" w14:textId="38197067" w:rsidR="008C197B" w:rsidRPr="008C197B" w:rsidRDefault="008C197B" w:rsidP="008C197B">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Participate in development review processes and community engagement efforts</w:t>
      </w:r>
    </w:p>
    <w:p w14:paraId="130ED23B" w14:textId="77777777" w:rsidR="008C197B" w:rsidRPr="008C197B" w:rsidRDefault="008C197B" w:rsidP="008C19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197B">
        <w:rPr>
          <w:rFonts w:ascii="Times New Roman" w:eastAsia="Times New Roman" w:hAnsi="Times New Roman" w:cs="Times New Roman"/>
          <w:b/>
          <w:bCs/>
          <w:kern w:val="0"/>
          <w:sz w:val="27"/>
          <w:szCs w:val="27"/>
          <w14:ligatures w14:val="none"/>
        </w:rPr>
        <w:t>Minimum Qualifications</w:t>
      </w:r>
    </w:p>
    <w:p w14:paraId="3AA3E10C" w14:textId="77777777" w:rsidR="008C197B" w:rsidRPr="008C197B" w:rsidRDefault="008C197B" w:rsidP="008C197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Bachelor’s degree in construction management, engineering, building trades, or a related field</w:t>
      </w:r>
    </w:p>
    <w:p w14:paraId="3BFD6B5E" w14:textId="77777777" w:rsidR="008C197B" w:rsidRPr="008C197B" w:rsidRDefault="008C197B" w:rsidP="008C197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Minimum of three (3) years of progressively responsible experience in municipal building inspection or code enforcement</w:t>
      </w:r>
    </w:p>
    <w:p w14:paraId="780C2CFF" w14:textId="418285E4" w:rsidR="008C197B" w:rsidRPr="008C197B" w:rsidRDefault="008C197B" w:rsidP="008C197B">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Equivalent combinations of education and experience may be considered</w:t>
      </w:r>
    </w:p>
    <w:p w14:paraId="062729B4" w14:textId="77777777" w:rsidR="008C197B" w:rsidRPr="008C197B" w:rsidRDefault="008C197B" w:rsidP="008C19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197B">
        <w:rPr>
          <w:rFonts w:ascii="Times New Roman" w:eastAsia="Times New Roman" w:hAnsi="Times New Roman" w:cs="Times New Roman"/>
          <w:b/>
          <w:bCs/>
          <w:kern w:val="0"/>
          <w:sz w:val="27"/>
          <w:szCs w:val="27"/>
          <w14:ligatures w14:val="none"/>
        </w:rPr>
        <w:t>Licensing &amp; Certifications</w:t>
      </w:r>
    </w:p>
    <w:p w14:paraId="277783A2" w14:textId="77777777" w:rsidR="008C197B" w:rsidRPr="008C197B" w:rsidRDefault="008C197B" w:rsidP="008C197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Ability to obtain required certifications through the State of New Hampshire</w:t>
      </w:r>
    </w:p>
    <w:p w14:paraId="2F019BE5" w14:textId="77777777" w:rsidR="008C197B" w:rsidRPr="008C197B" w:rsidRDefault="008C197B" w:rsidP="008C197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Preferred: NH Building Inspector certification, ICC certifications, and Health Officer eligibility</w:t>
      </w:r>
    </w:p>
    <w:p w14:paraId="34CEFE69" w14:textId="0DEA9B27" w:rsidR="008C197B" w:rsidRPr="008C197B" w:rsidRDefault="008C197B" w:rsidP="008C197B">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Valid driver’s license required</w:t>
      </w:r>
    </w:p>
    <w:p w14:paraId="0402DED6" w14:textId="77777777" w:rsidR="008C197B" w:rsidRPr="008C197B" w:rsidRDefault="008C197B" w:rsidP="008C19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197B">
        <w:rPr>
          <w:rFonts w:ascii="Times New Roman" w:eastAsia="Times New Roman" w:hAnsi="Times New Roman" w:cs="Times New Roman"/>
          <w:b/>
          <w:bCs/>
          <w:kern w:val="0"/>
          <w:sz w:val="27"/>
          <w:szCs w:val="27"/>
          <w14:ligatures w14:val="none"/>
        </w:rPr>
        <w:t>Knowledge, Skills &amp; Abilities</w:t>
      </w:r>
    </w:p>
    <w:p w14:paraId="7D2B5F4D" w14:textId="77777777" w:rsidR="008C197B" w:rsidRPr="008C197B" w:rsidRDefault="008C197B" w:rsidP="008C197B">
      <w:p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The ideal candidate will demonstrate:</w:t>
      </w:r>
    </w:p>
    <w:p w14:paraId="03F40995" w14:textId="77777777" w:rsidR="008C197B" w:rsidRPr="008C197B" w:rsidRDefault="008C197B" w:rsidP="008C197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Strong knowledge of building construction, inspection practices, and applicable codes</w:t>
      </w:r>
    </w:p>
    <w:p w14:paraId="44204F4D" w14:textId="77777777" w:rsidR="008C197B" w:rsidRPr="008C197B" w:rsidRDefault="008C197B" w:rsidP="008C197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Ability to interpret plans, specifications, and regulations</w:t>
      </w:r>
    </w:p>
    <w:p w14:paraId="268F2354" w14:textId="77777777" w:rsidR="008C197B" w:rsidRPr="008C197B" w:rsidRDefault="008C197B" w:rsidP="008C197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Excellent communication and problem-solving skills</w:t>
      </w:r>
    </w:p>
    <w:p w14:paraId="5C4B05A3" w14:textId="77777777" w:rsidR="008C197B" w:rsidRPr="008C197B" w:rsidRDefault="008C197B" w:rsidP="008C197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Ability to manage multiple priorities in a regulatory environment</w:t>
      </w:r>
    </w:p>
    <w:p w14:paraId="15037F87" w14:textId="742FEDB1" w:rsidR="008C197B" w:rsidRPr="008C197B" w:rsidRDefault="008C197B" w:rsidP="008C197B">
      <w:pPr>
        <w:numPr>
          <w:ilvl w:val="0"/>
          <w:numId w:val="5"/>
        </w:num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Strong interpersonal skills and ability to work with the public, contractors, and officials</w:t>
      </w:r>
    </w:p>
    <w:p w14:paraId="42401D22" w14:textId="77777777" w:rsidR="008C197B" w:rsidRPr="008C197B" w:rsidRDefault="008C197B" w:rsidP="008C19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197B">
        <w:rPr>
          <w:rFonts w:ascii="Times New Roman" w:eastAsia="Times New Roman" w:hAnsi="Times New Roman" w:cs="Times New Roman"/>
          <w:b/>
          <w:bCs/>
          <w:kern w:val="0"/>
          <w:sz w:val="27"/>
          <w:szCs w:val="27"/>
          <w14:ligatures w14:val="none"/>
        </w:rPr>
        <w:t>Work Environment</w:t>
      </w:r>
    </w:p>
    <w:p w14:paraId="16EE9C5B" w14:textId="399F8AB4" w:rsidR="008C197B" w:rsidRPr="008C197B" w:rsidRDefault="008C197B" w:rsidP="008C197B">
      <w:p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This position involves both office and field work (approximately 40% indoor / 60% outdoor), including visits to construction sites and exposure to varying weather conditions. Some schedule flexibility may be required based on operational needs.</w:t>
      </w:r>
    </w:p>
    <w:p w14:paraId="5AF10AA0" w14:textId="77777777" w:rsidR="008C197B" w:rsidRPr="008C197B" w:rsidRDefault="008C197B" w:rsidP="008C197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8C197B">
        <w:rPr>
          <w:rFonts w:ascii="Times New Roman" w:eastAsia="Times New Roman" w:hAnsi="Times New Roman" w:cs="Times New Roman"/>
          <w:b/>
          <w:bCs/>
          <w:kern w:val="0"/>
          <w:sz w:val="27"/>
          <w:szCs w:val="27"/>
          <w14:ligatures w14:val="none"/>
        </w:rPr>
        <w:lastRenderedPageBreak/>
        <w:t>How to Apply</w:t>
      </w:r>
    </w:p>
    <w:p w14:paraId="6C318579" w14:textId="77777777" w:rsidR="008C197B" w:rsidRPr="008C197B" w:rsidRDefault="008C197B" w:rsidP="008C197B">
      <w:p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 xml:space="preserve">Please submit your </w:t>
      </w:r>
      <w:r w:rsidRPr="008C197B">
        <w:rPr>
          <w:rFonts w:ascii="Times New Roman" w:eastAsia="Times New Roman" w:hAnsi="Times New Roman" w:cs="Times New Roman"/>
          <w:b/>
          <w:bCs/>
          <w:kern w:val="0"/>
          <w14:ligatures w14:val="none"/>
        </w:rPr>
        <w:t>resume and completed application</w:t>
      </w:r>
      <w:r w:rsidRPr="008C197B">
        <w:rPr>
          <w:rFonts w:ascii="Times New Roman" w:eastAsia="Times New Roman" w:hAnsi="Times New Roman" w:cs="Times New Roman"/>
          <w:kern w:val="0"/>
          <w14:ligatures w14:val="none"/>
        </w:rPr>
        <w:t xml:space="preserve"> to:</w:t>
      </w:r>
    </w:p>
    <w:p w14:paraId="42DA5BA2" w14:textId="126ABF06" w:rsidR="008C197B" w:rsidRPr="008C197B" w:rsidRDefault="008C197B" w:rsidP="008C197B">
      <w:pPr>
        <w:spacing w:before="100" w:beforeAutospacing="1" w:after="100" w:afterAutospacing="1"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color w:val="0000FF"/>
          <w:kern w:val="0"/>
          <w:u w:val="single"/>
          <w14:ligatures w14:val="none"/>
        </w:rPr>
        <w:fldChar w:fldCharType="begin"/>
      </w:r>
      <w:r>
        <w:rPr>
          <w:rFonts w:ascii="Times New Roman" w:eastAsia="Times New Roman" w:hAnsi="Times New Roman" w:cs="Times New Roman"/>
          <w:b/>
          <w:bCs/>
          <w:color w:val="0000FF"/>
          <w:kern w:val="0"/>
          <w:u w:val="single"/>
          <w14:ligatures w14:val="none"/>
        </w:rPr>
        <w:instrText>HYPERLINK "mailto:</w:instrText>
      </w:r>
      <w:r w:rsidRPr="008C197B">
        <w:rPr>
          <w:rFonts w:ascii="Times New Roman" w:eastAsia="Times New Roman" w:hAnsi="Times New Roman" w:cs="Times New Roman"/>
          <w:b/>
          <w:bCs/>
          <w:color w:val="0000FF"/>
          <w:kern w:val="0"/>
          <w:u w:val="single"/>
          <w14:ligatures w14:val="none"/>
        </w:rPr>
        <w:instrText>HR@claremontnh.com</w:instrText>
      </w:r>
      <w:r>
        <w:rPr>
          <w:rFonts w:ascii="Times New Roman" w:eastAsia="Times New Roman" w:hAnsi="Times New Roman" w:cs="Times New Roman"/>
          <w:b/>
          <w:bCs/>
          <w:color w:val="0000FF"/>
          <w:kern w:val="0"/>
          <w:u w:val="single"/>
          <w14:ligatures w14:val="none"/>
        </w:rPr>
        <w:instrText>"</w:instrText>
      </w:r>
      <w:r>
        <w:rPr>
          <w:rFonts w:ascii="Times New Roman" w:eastAsia="Times New Roman" w:hAnsi="Times New Roman" w:cs="Times New Roman"/>
          <w:b/>
          <w:bCs/>
          <w:color w:val="0000FF"/>
          <w:kern w:val="0"/>
          <w:u w:val="single"/>
          <w14:ligatures w14:val="none"/>
        </w:rPr>
        <w:fldChar w:fldCharType="separate"/>
      </w:r>
      <w:r w:rsidRPr="008C197B">
        <w:rPr>
          <w:rStyle w:val="Hyperlink"/>
          <w:rFonts w:ascii="Times New Roman" w:eastAsia="Times New Roman" w:hAnsi="Times New Roman" w:cs="Times New Roman"/>
          <w:b/>
          <w:bCs/>
          <w:kern w:val="0"/>
          <w14:ligatures w14:val="none"/>
        </w:rPr>
        <w:t>HR@claremontnh.com</w:t>
      </w:r>
      <w:r>
        <w:rPr>
          <w:rFonts w:ascii="Times New Roman" w:eastAsia="Times New Roman" w:hAnsi="Times New Roman" w:cs="Times New Roman"/>
          <w:b/>
          <w:bCs/>
          <w:color w:val="0000FF"/>
          <w:kern w:val="0"/>
          <w:u w:val="single"/>
          <w14:ligatures w14:val="none"/>
        </w:rPr>
        <w:fldChar w:fldCharType="end"/>
      </w:r>
      <w:r w:rsidRPr="008C197B">
        <w:rPr>
          <w:rFonts w:ascii="Times New Roman" w:eastAsia="Times New Roman" w:hAnsi="Times New Roman" w:cs="Times New Roman"/>
          <w:kern w:val="0"/>
          <w14:ligatures w14:val="none"/>
        </w:rPr>
        <w:br/>
        <w:t>Or drop off at:</w:t>
      </w:r>
      <w:r w:rsidRPr="008C197B">
        <w:rPr>
          <w:rFonts w:ascii="Times New Roman" w:eastAsia="Times New Roman" w:hAnsi="Times New Roman" w:cs="Times New Roman"/>
          <w:kern w:val="0"/>
          <w14:ligatures w14:val="none"/>
        </w:rPr>
        <w:br/>
      </w:r>
      <w:r w:rsidRPr="008C197B">
        <w:rPr>
          <w:rFonts w:ascii="Times New Roman" w:eastAsia="Times New Roman" w:hAnsi="Times New Roman" w:cs="Times New Roman"/>
          <w:b/>
          <w:bCs/>
          <w:kern w:val="0"/>
          <w14:ligatures w14:val="none"/>
        </w:rPr>
        <w:t>City Hall</w:t>
      </w:r>
      <w:r w:rsidRPr="008C197B">
        <w:rPr>
          <w:rFonts w:ascii="Times New Roman" w:eastAsia="Times New Roman" w:hAnsi="Times New Roman" w:cs="Times New Roman"/>
          <w:kern w:val="0"/>
          <w14:ligatures w14:val="none"/>
        </w:rPr>
        <w:br/>
        <w:t>58 Opera House Square</w:t>
      </w:r>
      <w:r w:rsidRPr="008C197B">
        <w:rPr>
          <w:rFonts w:ascii="Times New Roman" w:eastAsia="Times New Roman" w:hAnsi="Times New Roman" w:cs="Times New Roman"/>
          <w:kern w:val="0"/>
          <w14:ligatures w14:val="none"/>
        </w:rPr>
        <w:br/>
        <w:t>Claremont, NH 03743</w:t>
      </w:r>
    </w:p>
    <w:p w14:paraId="109A3B45" w14:textId="7A867149" w:rsidR="008C197B" w:rsidRPr="008C197B" w:rsidRDefault="008C197B" w:rsidP="008C197B">
      <w:p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Apple Color Emoji" w:eastAsia="Times New Roman" w:hAnsi="Apple Color Emoji" w:cs="Apple Color Emoji"/>
          <w:kern w:val="0"/>
          <w:highlight w:val="yellow"/>
          <w14:ligatures w14:val="none"/>
        </w:rPr>
        <w:t>👉</w:t>
      </w:r>
      <w:r w:rsidRPr="008C197B">
        <w:rPr>
          <w:rFonts w:ascii="Times New Roman" w:eastAsia="Times New Roman" w:hAnsi="Times New Roman" w:cs="Times New Roman"/>
          <w:kern w:val="0"/>
          <w:highlight w:val="yellow"/>
          <w14:ligatures w14:val="none"/>
        </w:rPr>
        <w:t xml:space="preserve"> </w:t>
      </w:r>
      <w:r w:rsidRPr="008C197B">
        <w:rPr>
          <w:rFonts w:ascii="Times New Roman" w:eastAsia="Times New Roman" w:hAnsi="Times New Roman" w:cs="Times New Roman"/>
          <w:b/>
          <w:bCs/>
          <w:kern w:val="0"/>
          <w:highlight w:val="yellow"/>
          <w14:ligatures w14:val="none"/>
        </w:rPr>
        <w:t>Application:</w:t>
      </w:r>
      <w:r w:rsidRPr="008C197B">
        <w:rPr>
          <w:rFonts w:ascii="Times New Roman" w:eastAsia="Times New Roman" w:hAnsi="Times New Roman" w:cs="Times New Roman"/>
          <w:kern w:val="0"/>
          <w:highlight w:val="yellow"/>
          <w14:ligatures w14:val="none"/>
        </w:rPr>
        <w:t xml:space="preserve"> [Insert Application Hyperlink]</w:t>
      </w:r>
      <w:r w:rsidRPr="008C197B">
        <w:rPr>
          <w:rFonts w:ascii="Times New Roman" w:eastAsia="Times New Roman" w:hAnsi="Times New Roman" w:cs="Times New Roman"/>
          <w:kern w:val="0"/>
          <w:highlight w:val="yellow"/>
          <w14:ligatures w14:val="none"/>
        </w:rPr>
        <w:br/>
      </w:r>
      <w:r w:rsidRPr="008C197B">
        <w:rPr>
          <w:rFonts w:ascii="Apple Color Emoji" w:eastAsia="Times New Roman" w:hAnsi="Apple Color Emoji" w:cs="Apple Color Emoji"/>
          <w:kern w:val="0"/>
          <w:highlight w:val="yellow"/>
          <w14:ligatures w14:val="none"/>
        </w:rPr>
        <w:t>👉</w:t>
      </w:r>
      <w:r w:rsidRPr="008C197B">
        <w:rPr>
          <w:rFonts w:ascii="Times New Roman" w:eastAsia="Times New Roman" w:hAnsi="Times New Roman" w:cs="Times New Roman"/>
          <w:kern w:val="0"/>
          <w:highlight w:val="yellow"/>
          <w14:ligatures w14:val="none"/>
        </w:rPr>
        <w:t xml:space="preserve"> </w:t>
      </w:r>
      <w:r w:rsidRPr="008C197B">
        <w:rPr>
          <w:rFonts w:ascii="Times New Roman" w:eastAsia="Times New Roman" w:hAnsi="Times New Roman" w:cs="Times New Roman"/>
          <w:b/>
          <w:bCs/>
          <w:kern w:val="0"/>
          <w:highlight w:val="yellow"/>
          <w14:ligatures w14:val="none"/>
        </w:rPr>
        <w:t>Full Job Description:</w:t>
      </w:r>
      <w:r w:rsidRPr="008C197B">
        <w:rPr>
          <w:rFonts w:ascii="Times New Roman" w:eastAsia="Times New Roman" w:hAnsi="Times New Roman" w:cs="Times New Roman"/>
          <w:kern w:val="0"/>
          <w:highlight w:val="yellow"/>
          <w14:ligatures w14:val="none"/>
        </w:rPr>
        <w:t xml:space="preserve"> [Insert Job Description Hyperlink]</w:t>
      </w:r>
    </w:p>
    <w:p w14:paraId="2B7496CF" w14:textId="0F16CAD5" w:rsidR="00921E02" w:rsidRPr="008C197B" w:rsidRDefault="008C197B" w:rsidP="008C197B">
      <w:pPr>
        <w:spacing w:before="100" w:beforeAutospacing="1" w:after="100" w:afterAutospacing="1" w:line="240" w:lineRule="auto"/>
        <w:rPr>
          <w:rFonts w:ascii="Times New Roman" w:eastAsia="Times New Roman" w:hAnsi="Times New Roman" w:cs="Times New Roman"/>
          <w:kern w:val="0"/>
          <w14:ligatures w14:val="none"/>
        </w:rPr>
      </w:pPr>
      <w:r w:rsidRPr="008C197B">
        <w:rPr>
          <w:rFonts w:ascii="Times New Roman" w:eastAsia="Times New Roman" w:hAnsi="Times New Roman" w:cs="Times New Roman"/>
          <w:kern w:val="0"/>
          <w14:ligatures w14:val="none"/>
        </w:rPr>
        <w:t xml:space="preserve">The City of Claremont is an </w:t>
      </w:r>
      <w:r w:rsidRPr="008C197B">
        <w:rPr>
          <w:rFonts w:ascii="Times New Roman" w:eastAsia="Times New Roman" w:hAnsi="Times New Roman" w:cs="Times New Roman"/>
          <w:b/>
          <w:bCs/>
          <w:kern w:val="0"/>
          <w14:ligatures w14:val="none"/>
        </w:rPr>
        <w:t>Equal Opportunity Employer</w:t>
      </w:r>
      <w:r w:rsidRPr="008C197B">
        <w:rPr>
          <w:rFonts w:ascii="Times New Roman" w:eastAsia="Times New Roman" w:hAnsi="Times New Roman" w:cs="Times New Roman"/>
          <w:kern w:val="0"/>
          <w14:ligatures w14:val="none"/>
        </w:rPr>
        <w:t xml:space="preserve"> and encourages applicants committed to public service and community impact.</w:t>
      </w:r>
    </w:p>
    <w:sectPr w:rsidR="00921E02" w:rsidRPr="008C1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32074"/>
    <w:multiLevelType w:val="multilevel"/>
    <w:tmpl w:val="82905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81A44"/>
    <w:multiLevelType w:val="multilevel"/>
    <w:tmpl w:val="AEC0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594720"/>
    <w:multiLevelType w:val="multilevel"/>
    <w:tmpl w:val="CAEAF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FC17BF"/>
    <w:multiLevelType w:val="multilevel"/>
    <w:tmpl w:val="797AA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34694E"/>
    <w:multiLevelType w:val="multilevel"/>
    <w:tmpl w:val="388C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2B0F59"/>
    <w:multiLevelType w:val="multilevel"/>
    <w:tmpl w:val="F44ED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4792938">
    <w:abstractNumId w:val="4"/>
  </w:num>
  <w:num w:numId="2" w16cid:durableId="1808089385">
    <w:abstractNumId w:val="2"/>
  </w:num>
  <w:num w:numId="3" w16cid:durableId="848176427">
    <w:abstractNumId w:val="1"/>
  </w:num>
  <w:num w:numId="4" w16cid:durableId="2029941182">
    <w:abstractNumId w:val="3"/>
  </w:num>
  <w:num w:numId="5" w16cid:durableId="780875339">
    <w:abstractNumId w:val="5"/>
  </w:num>
  <w:num w:numId="6" w16cid:durableId="18512614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97B"/>
    <w:rsid w:val="001A6BE3"/>
    <w:rsid w:val="00366749"/>
    <w:rsid w:val="003D38D3"/>
    <w:rsid w:val="00571670"/>
    <w:rsid w:val="008C197B"/>
    <w:rsid w:val="00921E02"/>
    <w:rsid w:val="00AF0062"/>
    <w:rsid w:val="00B212E1"/>
    <w:rsid w:val="00BB0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C8473"/>
  <w15:chartTrackingRefBased/>
  <w15:docId w15:val="{408C1C09-A85E-7F43-8202-E8BE91286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9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C19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C19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C19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C19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C19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19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19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19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19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8C19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C19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C19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C19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C19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19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19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197B"/>
    <w:rPr>
      <w:rFonts w:eastAsiaTheme="majorEastAsia" w:cstheme="majorBidi"/>
      <w:color w:val="272727" w:themeColor="text1" w:themeTint="D8"/>
    </w:rPr>
  </w:style>
  <w:style w:type="paragraph" w:styleId="Title">
    <w:name w:val="Title"/>
    <w:basedOn w:val="Normal"/>
    <w:next w:val="Normal"/>
    <w:link w:val="TitleChar"/>
    <w:uiPriority w:val="10"/>
    <w:qFormat/>
    <w:rsid w:val="008C19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19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19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19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197B"/>
    <w:pPr>
      <w:spacing w:before="160"/>
      <w:jc w:val="center"/>
    </w:pPr>
    <w:rPr>
      <w:i/>
      <w:iCs/>
      <w:color w:val="404040" w:themeColor="text1" w:themeTint="BF"/>
    </w:rPr>
  </w:style>
  <w:style w:type="character" w:customStyle="1" w:styleId="QuoteChar">
    <w:name w:val="Quote Char"/>
    <w:basedOn w:val="DefaultParagraphFont"/>
    <w:link w:val="Quote"/>
    <w:uiPriority w:val="29"/>
    <w:rsid w:val="008C197B"/>
    <w:rPr>
      <w:i/>
      <w:iCs/>
      <w:color w:val="404040" w:themeColor="text1" w:themeTint="BF"/>
    </w:rPr>
  </w:style>
  <w:style w:type="paragraph" w:styleId="ListParagraph">
    <w:name w:val="List Paragraph"/>
    <w:basedOn w:val="Normal"/>
    <w:uiPriority w:val="34"/>
    <w:qFormat/>
    <w:rsid w:val="008C197B"/>
    <w:pPr>
      <w:ind w:left="720"/>
      <w:contextualSpacing/>
    </w:pPr>
  </w:style>
  <w:style w:type="character" w:styleId="IntenseEmphasis">
    <w:name w:val="Intense Emphasis"/>
    <w:basedOn w:val="DefaultParagraphFont"/>
    <w:uiPriority w:val="21"/>
    <w:qFormat/>
    <w:rsid w:val="008C197B"/>
    <w:rPr>
      <w:i/>
      <w:iCs/>
      <w:color w:val="2F5496" w:themeColor="accent1" w:themeShade="BF"/>
    </w:rPr>
  </w:style>
  <w:style w:type="paragraph" w:styleId="IntenseQuote">
    <w:name w:val="Intense Quote"/>
    <w:basedOn w:val="Normal"/>
    <w:next w:val="Normal"/>
    <w:link w:val="IntenseQuoteChar"/>
    <w:uiPriority w:val="30"/>
    <w:qFormat/>
    <w:rsid w:val="008C19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C197B"/>
    <w:rPr>
      <w:i/>
      <w:iCs/>
      <w:color w:val="2F5496" w:themeColor="accent1" w:themeShade="BF"/>
    </w:rPr>
  </w:style>
  <w:style w:type="character" w:styleId="IntenseReference">
    <w:name w:val="Intense Reference"/>
    <w:basedOn w:val="DefaultParagraphFont"/>
    <w:uiPriority w:val="32"/>
    <w:qFormat/>
    <w:rsid w:val="008C197B"/>
    <w:rPr>
      <w:b/>
      <w:bCs/>
      <w:smallCaps/>
      <w:color w:val="2F5496" w:themeColor="accent1" w:themeShade="BF"/>
      <w:spacing w:val="5"/>
    </w:rPr>
  </w:style>
  <w:style w:type="paragraph" w:styleId="NormalWeb">
    <w:name w:val="Normal (Web)"/>
    <w:basedOn w:val="Normal"/>
    <w:uiPriority w:val="99"/>
    <w:semiHidden/>
    <w:unhideWhenUsed/>
    <w:rsid w:val="008C197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C197B"/>
    <w:rPr>
      <w:b/>
      <w:bCs/>
    </w:rPr>
  </w:style>
  <w:style w:type="character" w:styleId="Hyperlink">
    <w:name w:val="Hyperlink"/>
    <w:basedOn w:val="DefaultParagraphFont"/>
    <w:uiPriority w:val="99"/>
    <w:unhideWhenUsed/>
    <w:rsid w:val="008C197B"/>
    <w:rPr>
      <w:color w:val="0000FF"/>
      <w:u w:val="single"/>
    </w:rPr>
  </w:style>
  <w:style w:type="character" w:styleId="UnresolvedMention">
    <w:name w:val="Unresolved Mention"/>
    <w:basedOn w:val="DefaultParagraphFont"/>
    <w:uiPriority w:val="99"/>
    <w:semiHidden/>
    <w:unhideWhenUsed/>
    <w:rsid w:val="008C19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557</Words>
  <Characters>3769</Characters>
  <Application>Microsoft Office Word</Application>
  <DocSecurity>0</DocSecurity>
  <Lines>69</Lines>
  <Paragraphs>39</Paragraphs>
  <ScaleCrop>false</ScaleCrop>
  <Company/>
  <LinksUpToDate>false</LinksUpToDate>
  <CharactersWithSpaces>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Thibodeau</dc:creator>
  <cp:keywords/>
  <dc:description/>
  <cp:lastModifiedBy>Shannon Thibodeau</cp:lastModifiedBy>
  <cp:revision>1</cp:revision>
  <dcterms:created xsi:type="dcterms:W3CDTF">2026-03-20T00:51:00Z</dcterms:created>
  <dcterms:modified xsi:type="dcterms:W3CDTF">2026-03-20T00:53:00Z</dcterms:modified>
</cp:coreProperties>
</file>